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7E" w:rsidRDefault="0085457E" w:rsidP="008545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5457E" w:rsidRDefault="0085457E" w:rsidP="008545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5457E" w:rsidRDefault="0085457E" w:rsidP="008545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57E" w:rsidRPr="00225B39" w:rsidRDefault="0085457E" w:rsidP="0085457E">
      <w:pPr>
        <w:spacing w:before="100" w:beforeAutospacing="1" w:after="100" w:afterAutospacing="1" w:line="200" w:lineRule="atLeast"/>
        <w:jc w:val="center"/>
        <w:rPr>
          <w:rFonts w:ascii="Times New Roman" w:hAnsi="Times New Roman"/>
          <w:color w:val="000000"/>
          <w:szCs w:val="15"/>
        </w:rPr>
      </w:pPr>
      <w:r w:rsidRPr="00225B39">
        <w:rPr>
          <w:rFonts w:ascii="Times New Roman" w:hAnsi="Times New Roman"/>
          <w:b/>
          <w:bCs/>
          <w:color w:val="000000"/>
          <w:szCs w:val="15"/>
        </w:rPr>
        <w:t>Блок-схема последовательности действий при исполнении муниципальной услуги</w:t>
      </w:r>
    </w:p>
    <w:p w:rsidR="0085457E" w:rsidRDefault="0085457E" w:rsidP="008545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7.35pt;margin-top:84.95pt;width:0;height:24.4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28"/>
          <w:szCs w:val="24"/>
        </w:rPr>
        <w:pict>
          <v:shape id="_x0000_s1027" type="#_x0000_t32" style="position:absolute;left:0;text-align:left;margin-left:256.7pt;margin-top:29.2pt;width:.65pt;height:22.55pt;z-index:251661312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.15pt;margin-top:-.2pt;width:385.65pt;height:29.4pt;z-index:251660288">
            <v:textbox>
              <w:txbxContent>
                <w:p w:rsidR="0085457E" w:rsidRPr="000607B8" w:rsidRDefault="0085457E" w:rsidP="0085457E">
                  <w:pPr>
                    <w:jc w:val="center"/>
                    <w:rPr>
                      <w:rFonts w:ascii="Times New Roman" w:hAnsi="Times New Roman"/>
                    </w:rPr>
                  </w:pPr>
                  <w:r w:rsidRPr="000607B8">
                    <w:rPr>
                      <w:rFonts w:ascii="Times New Roman" w:hAnsi="Times New Roman"/>
                    </w:rPr>
                    <w:t xml:space="preserve">подготовка информации </w:t>
                  </w:r>
                </w:p>
              </w:txbxContent>
            </v:textbox>
          </v:shape>
        </w:pict>
      </w:r>
    </w:p>
    <w:p w:rsidR="0085457E" w:rsidRPr="004B02FE" w:rsidRDefault="0085457E" w:rsidP="0085457E">
      <w:pPr>
        <w:rPr>
          <w:rFonts w:ascii="Times New Roman" w:hAnsi="Times New Roman"/>
          <w:sz w:val="28"/>
          <w:szCs w:val="24"/>
        </w:rPr>
      </w:pPr>
    </w:p>
    <w:p w:rsidR="0085457E" w:rsidRPr="004B02FE" w:rsidRDefault="0085457E" w:rsidP="0085457E">
      <w:pPr>
        <w:rPr>
          <w:rFonts w:ascii="Times New Roman" w:hAnsi="Times New Roman"/>
          <w:sz w:val="28"/>
          <w:szCs w:val="24"/>
        </w:rPr>
      </w:pPr>
      <w:r w:rsidRPr="005D74BC">
        <w:rPr>
          <w:rFonts w:ascii="Times New Roman" w:hAnsi="Times New Roman"/>
          <w:noProof/>
          <w:color w:val="000000"/>
          <w:sz w:val="28"/>
          <w:szCs w:val="24"/>
        </w:rPr>
        <w:pict>
          <v:shape id="_x0000_s1028" type="#_x0000_t202" style="position:absolute;margin-left:65.15pt;margin-top:7.15pt;width:385.65pt;height:37.05pt;z-index:251662336">
            <v:textbox>
              <w:txbxContent>
                <w:p w:rsidR="0085457E" w:rsidRPr="000607B8" w:rsidRDefault="0085457E" w:rsidP="0085457E">
                  <w:pPr>
                    <w:jc w:val="center"/>
                    <w:rPr>
                      <w:rFonts w:ascii="Times New Roman" w:hAnsi="Times New Roman"/>
                    </w:rPr>
                  </w:pPr>
                  <w:r w:rsidRPr="000607B8">
                    <w:rPr>
                      <w:rFonts w:ascii="Times New Roman" w:hAnsi="Times New Roman"/>
                    </w:rPr>
                    <w:t xml:space="preserve">размещение информации на сайте МУ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«Отдел образования администрации МО Белогорского района»</w:t>
                  </w:r>
                </w:p>
              </w:txbxContent>
            </v:textbox>
          </v:shape>
        </w:pict>
      </w:r>
    </w:p>
    <w:p w:rsidR="0085457E" w:rsidRPr="004B02FE" w:rsidRDefault="0085457E" w:rsidP="0085457E">
      <w:pPr>
        <w:rPr>
          <w:rFonts w:ascii="Times New Roman" w:hAnsi="Times New Roman"/>
          <w:sz w:val="28"/>
          <w:szCs w:val="24"/>
        </w:rPr>
      </w:pPr>
    </w:p>
    <w:p w:rsidR="0085457E" w:rsidRPr="004B02FE" w:rsidRDefault="0085457E" w:rsidP="0085457E">
      <w:pPr>
        <w:rPr>
          <w:rFonts w:ascii="Times New Roman" w:hAnsi="Times New Roman"/>
          <w:sz w:val="28"/>
          <w:szCs w:val="24"/>
        </w:rPr>
      </w:pPr>
      <w:r w:rsidRPr="005D74BC">
        <w:rPr>
          <w:rFonts w:ascii="Times New Roman" w:hAnsi="Times New Roman"/>
          <w:noProof/>
          <w:color w:val="000000"/>
          <w:sz w:val="28"/>
          <w:szCs w:val="24"/>
        </w:rPr>
        <w:pict>
          <v:shape id="_x0000_s1030" type="#_x0000_t202" style="position:absolute;margin-left:65.15pt;margin-top:7.7pt;width:389.4pt;height:47.8pt;z-index:251664384">
            <v:textbox>
              <w:txbxContent>
                <w:p w:rsidR="0085457E" w:rsidRPr="000607B8" w:rsidRDefault="0085457E" w:rsidP="0085457E">
                  <w:pPr>
                    <w:jc w:val="center"/>
                    <w:rPr>
                      <w:rFonts w:ascii="Times New Roman" w:hAnsi="Times New Roman"/>
                    </w:rPr>
                  </w:pPr>
                  <w:r w:rsidRPr="000607B8">
                    <w:rPr>
                      <w:rFonts w:ascii="Times New Roman" w:hAnsi="Times New Roman"/>
                    </w:rPr>
                    <w:t xml:space="preserve">получение информации учащимися, образовательными учреждениями, Министерством образования и науки </w:t>
                  </w:r>
                  <w:r>
                    <w:rPr>
                      <w:rFonts w:ascii="Times New Roman" w:hAnsi="Times New Roman"/>
                    </w:rPr>
                    <w:t>Амурской области</w:t>
                  </w:r>
                  <w:r w:rsidRPr="000607B8">
                    <w:rPr>
                      <w:rFonts w:ascii="Times New Roman" w:hAnsi="Times New Roman"/>
                    </w:rPr>
                    <w:t>, родительской общественностью</w:t>
                  </w:r>
                </w:p>
              </w:txbxContent>
            </v:textbox>
          </v:shape>
        </w:pict>
      </w:r>
    </w:p>
    <w:p w:rsidR="0085457E" w:rsidRPr="004B02FE" w:rsidRDefault="0085457E" w:rsidP="0085457E">
      <w:pPr>
        <w:rPr>
          <w:rFonts w:ascii="Times New Roman" w:hAnsi="Times New Roman"/>
          <w:sz w:val="28"/>
          <w:szCs w:val="24"/>
        </w:rPr>
      </w:pPr>
    </w:p>
    <w:p w:rsidR="0085457E" w:rsidRPr="006A298B" w:rsidRDefault="0085457E" w:rsidP="0085457E">
      <w:pPr>
        <w:rPr>
          <w:rFonts w:ascii="Times New Roman" w:hAnsi="Times New Roman"/>
          <w:sz w:val="28"/>
          <w:szCs w:val="24"/>
        </w:rPr>
      </w:pPr>
    </w:p>
    <w:p w:rsidR="00000000" w:rsidRDefault="0085457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457E"/>
    <w:rsid w:val="0085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11111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2010-07-01T07:36:00Z</dcterms:created>
  <dcterms:modified xsi:type="dcterms:W3CDTF">2010-07-01T07:36:00Z</dcterms:modified>
</cp:coreProperties>
</file>