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09"/>
        <w:gridCol w:w="315"/>
      </w:tblGrid>
      <w:tr w:rsidR="00BB4625" w:rsidRPr="00BB4625" w:rsidTr="00BB4625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4625" w:rsidRPr="00BB4625" w:rsidRDefault="00BB4625" w:rsidP="00BB4625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 xml:space="preserve">ПРОТОКОЛ </w:t>
            </w:r>
            <w:proofErr w:type="gramStart"/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г</w:t>
            </w:r>
            <w:proofErr w:type="gramEnd"/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. Белогорск 19 августа 2008 год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4625" w:rsidRPr="00BB4625" w:rsidRDefault="00BB4625" w:rsidP="00BB46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625" w:rsidRPr="00BB4625" w:rsidRDefault="00BB4625" w:rsidP="00BB462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B4625" w:rsidRPr="00BB4625" w:rsidTr="00BB4625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B4625" w:rsidRPr="00BB4625" w:rsidRDefault="00BB4625" w:rsidP="00BB4625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BB4625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19.08.2008</w:t>
            </w:r>
          </w:p>
        </w:tc>
      </w:tr>
      <w:tr w:rsidR="00BB4625" w:rsidRPr="00BB4625" w:rsidTr="00BB4625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B4625" w:rsidRPr="00BB4625" w:rsidRDefault="00BB4625" w:rsidP="00BB462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BB4625" w:rsidRPr="00BB4625" w:rsidRDefault="00BB4625" w:rsidP="00BB462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BB4625" w:rsidRPr="00BB4625" w:rsidRDefault="00BB4625" w:rsidP="00BB4625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г. Белогорск  19 августа 2008 год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Наименование предмета запроса котировок: выполнение работ по текущему ремонту электропроводки в здании МУ «Отдел образования администрации МО Белогорского района»  на сумму 192000 рублей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Состав комиссии: на заседании комиссии по рассмотрению и оценке котировочных заявок присутствовали: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Е.В. </w:t>
            </w:r>
            <w:proofErr w:type="spell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Карпечкина</w:t>
            </w:r>
            <w:proofErr w:type="spellEnd"/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Секретарь комиссии: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В.А. </w:t>
            </w:r>
            <w:proofErr w:type="spell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Сирченко</w:t>
            </w:r>
            <w:proofErr w:type="spellEnd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Е.В. Григорова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Е.Я. Гончаренко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Л.П. Сокольникова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Г.М. </w:t>
            </w:r>
            <w:proofErr w:type="spell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Карепина</w:t>
            </w:r>
            <w:proofErr w:type="spellEnd"/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Муниципальным заказчиком является: МУ «Отдел образования администрации МО Белогорского района»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</w:t>
            </w:r>
            <w:proofErr w:type="gram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Малиновского, 12.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рассмотрения и оценки  котировочных заявок проводилась комиссией  в период с 10 часов 00 минут 19 августа 2008 года до 10 часов 30 минут 19 августа года по адресу: </w:t>
            </w:r>
            <w:proofErr w:type="gram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  Гагарина, 2.   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Извещение о продлении срока подачи котировочных заявок   на   выполнение работ по текущему ремонту электропроводки в здании МУ «Отдел образования администрации МО Белогорского района»  было размещено на сайте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hyperlink w:history="1">
              <w:r w:rsidRPr="00BB4625">
                <w:rPr>
                  <w:rFonts w:ascii="Arial" w:eastAsia="Times New Roman" w:hAnsi="Arial" w:cs="Arial"/>
                  <w:color w:val="800080"/>
                  <w:sz w:val="20"/>
                  <w:u w:val="single"/>
                </w:rPr>
                <w:t>www.beloaria.ru</w:t>
              </w:r>
            </w:hyperlink>
            <w:r w:rsidRPr="00BB462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сети Интернет 12 августа  2008 года.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Существенными условиями муниципального контракта, который будет заключен с победителем в проведении запроса котировок, является наименьшая цена выполняемых работ.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7. 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После дня  окончания срока подачи котировочных заявок, указанного в извещении поступило две заявки,   зафиксированные в «Журнале регистрации поступления котировочных заявок»,  от следующих участников размещения заказа: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78"/>
              <w:gridCol w:w="2217"/>
              <w:gridCol w:w="2116"/>
              <w:gridCol w:w="1800"/>
            </w:tblGrid>
            <w:tr w:rsidR="00BB4625" w:rsidRPr="00BB4625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(для юридического лица),</w:t>
                  </w: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 </w:t>
                  </w: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 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BB4625" w:rsidRPr="00BB4625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ИП Аксенов Виктор Анатольевич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г. Белогорск, ул. </w:t>
                  </w:r>
                  <w:proofErr w:type="gramStart"/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Южная</w:t>
                  </w:r>
                  <w:proofErr w:type="gramEnd"/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 2 кв. 201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отсутствует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08.08.2008</w:t>
                  </w:r>
                </w:p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08 часов</w:t>
                  </w:r>
                </w:p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45 минут</w:t>
                  </w:r>
                </w:p>
              </w:tc>
            </w:tr>
            <w:tr w:rsidR="00BB4625" w:rsidRPr="00BB4625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«Сенсор»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Белогорск, ул. 50 лет Комсомола 68 офис 17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отсутствует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15.08.2008</w:t>
                  </w:r>
                </w:p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 часов</w:t>
                  </w:r>
                </w:p>
                <w:p w:rsidR="00BB4625" w:rsidRPr="00BB4625" w:rsidRDefault="00BB4625" w:rsidP="00BB4625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B4625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минут</w:t>
                  </w:r>
                </w:p>
              </w:tc>
            </w:tr>
          </w:tbl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lastRenderedPageBreak/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Обе заявки признаны как соответствующие требованиям, установленным в извещении о проведении запроса котировок, и содержат предложение о цене контракта, не превышающим максимальную цену.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8. </w:t>
            </w:r>
            <w:proofErr w:type="gram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основании полученных результатов комиссия приняла решение: - в соответствии со ст. 46 п. 2 ФЗ-94  «О размещении заказов на поставки товаров, выполнение работ, оказание услуг для государственных и муниципальных нужд» заключить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муниципальный контракт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 191500 (сто девяносто одна тысяча пятьсот) рублей с ООО «Сенсор», как с участником размещения заказа подавшим  заявку по более низкой цене относительно  другого участника.</w:t>
            </w:r>
            <w:proofErr w:type="gramEnd"/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Протокол рассмотрения и оценки котировочных заявок составлен в трех экземплярах, один из которых остается у заказчика, второй - в  отделе муниципального заказа администрации Белогорского района – органе местного </w:t>
            </w:r>
            <w:proofErr w:type="gram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уполномоченном на осуществление функций по размещению заказов для муниципальных нужд, третий экземпляр протокола и проект муниципального контракта в течение двух дней со дня подписания протокола передается  участнику размещения заказа признанному победителем  в проведении запроса котировок.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Настоящий протокол подлежит опубликованию размещению на официальном </w:t>
            </w:r>
            <w:proofErr w:type="spell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сайте</w:t>
            </w:r>
            <w:hyperlink r:id="rId6" w:history="1">
              <w:r w:rsidRPr="00BB4625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www.belоaria.ru</w:t>
              </w:r>
              <w:proofErr w:type="spellEnd"/>
            </w:hyperlink>
            <w:r w:rsidRPr="00BB462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сети Интернет.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11. 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Подписи: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Е.В. </w:t>
            </w:r>
            <w:proofErr w:type="spell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Карпечкина</w:t>
            </w:r>
            <w:proofErr w:type="spellEnd"/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Секретарь комиссии: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В.А. </w:t>
            </w:r>
            <w:proofErr w:type="spell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Сирченко</w:t>
            </w:r>
            <w:proofErr w:type="spellEnd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Е.В. Григорова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Е.Я. Гончаренко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Л.П. Сокольникова</w:t>
            </w:r>
          </w:p>
          <w:p w:rsidR="00BB4625" w:rsidRPr="00BB4625" w:rsidRDefault="00BB4625" w:rsidP="00BB4625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Г.М. </w:t>
            </w:r>
            <w:proofErr w:type="spellStart"/>
            <w:r w:rsidRPr="00BB462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Карепина</w:t>
            </w:r>
            <w:proofErr w:type="spellEnd"/>
          </w:p>
        </w:tc>
      </w:tr>
    </w:tbl>
    <w:p w:rsidR="00BB4625" w:rsidRPr="00BB4625" w:rsidRDefault="00BB4625" w:rsidP="00BB462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B4625">
        <w:rPr>
          <w:rFonts w:ascii="Times New Roman" w:eastAsia="Times New Roman" w:hAnsi="Times New Roman" w:cs="Times New Roman"/>
          <w:color w:val="666666"/>
          <w:sz w:val="27"/>
        </w:rPr>
        <w:lastRenderedPageBreak/>
        <w:t> </w:t>
      </w:r>
    </w:p>
    <w:p w:rsidR="00BB4625" w:rsidRPr="00BB4625" w:rsidRDefault="00BB4625" w:rsidP="00BB4625">
      <w:pPr>
        <w:spacing w:line="25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3B0D1A" w:rsidRDefault="003B0D1A"/>
    <w:sectPr w:rsidR="003B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625"/>
    <w:rsid w:val="003B0D1A"/>
    <w:rsid w:val="00BB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B4625"/>
  </w:style>
  <w:style w:type="character" w:styleId="a3">
    <w:name w:val="Hyperlink"/>
    <w:basedOn w:val="a0"/>
    <w:uiPriority w:val="99"/>
    <w:semiHidden/>
    <w:unhideWhenUsed/>
    <w:rsid w:val="00BB46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4625"/>
    <w:rPr>
      <w:b/>
      <w:bCs/>
    </w:rPr>
  </w:style>
  <w:style w:type="character" w:customStyle="1" w:styleId="apple-converted-space">
    <w:name w:val="apple-converted-space"/>
    <w:basedOn w:val="a0"/>
    <w:rsid w:val="00BB4625"/>
  </w:style>
  <w:style w:type="character" w:customStyle="1" w:styleId="articleseperator">
    <w:name w:val="article_seperator"/>
    <w:basedOn w:val="a0"/>
    <w:rsid w:val="00BB4625"/>
  </w:style>
  <w:style w:type="character" w:customStyle="1" w:styleId="small">
    <w:name w:val="small"/>
    <w:basedOn w:val="a0"/>
    <w:rsid w:val="00BB4625"/>
  </w:style>
  <w:style w:type="paragraph" w:styleId="a6">
    <w:name w:val="Balloon Text"/>
    <w:basedOn w:val="a"/>
    <w:link w:val="a7"/>
    <w:uiPriority w:val="99"/>
    <w:semiHidden/>
    <w:unhideWhenUsed/>
    <w:rsid w:val="00BB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98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&#1086;aria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188&amp;pop=1&amp;page=27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2010-03-30T23:26:00Z</dcterms:created>
  <dcterms:modified xsi:type="dcterms:W3CDTF">2010-03-30T23:43:00Z</dcterms:modified>
</cp:coreProperties>
</file>