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13"/>
        <w:gridCol w:w="320"/>
      </w:tblGrid>
      <w:tr w:rsidR="000D3F4D" w:rsidRPr="000D3F4D" w:rsidTr="000D3F4D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D3F4D" w:rsidRPr="000D3F4D" w:rsidRDefault="000D3F4D" w:rsidP="000D3F4D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01/1 рассмотрения заявок на участие в открытом аукционе </w:t>
            </w:r>
            <w:r w:rsidRPr="000D3F4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D3F4D" w:rsidRPr="000D3F4D" w:rsidRDefault="000D3F4D" w:rsidP="000D3F4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F4D" w:rsidRPr="000D3F4D" w:rsidRDefault="000D3F4D" w:rsidP="000D3F4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D3F4D" w:rsidRPr="000D3F4D" w:rsidTr="000D3F4D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D3F4D" w:rsidRPr="000D3F4D" w:rsidRDefault="000D3F4D" w:rsidP="000D3F4D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0D3F4D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09.07.2009 </w:t>
            </w:r>
          </w:p>
        </w:tc>
      </w:tr>
      <w:tr w:rsidR="000D3F4D" w:rsidRPr="000D3F4D" w:rsidTr="000D3F4D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tbl>
            <w:tblPr>
              <w:tblW w:w="0" w:type="auto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0"/>
              <w:gridCol w:w="1595"/>
              <w:gridCol w:w="252"/>
              <w:gridCol w:w="56"/>
              <w:gridCol w:w="1055"/>
              <w:gridCol w:w="183"/>
              <w:gridCol w:w="762"/>
              <w:gridCol w:w="56"/>
              <w:gridCol w:w="142"/>
              <w:gridCol w:w="607"/>
              <w:gridCol w:w="238"/>
              <w:gridCol w:w="569"/>
              <w:gridCol w:w="1212"/>
              <w:gridCol w:w="266"/>
              <w:gridCol w:w="56"/>
              <w:gridCol w:w="334"/>
              <w:gridCol w:w="1274"/>
            </w:tblGrid>
            <w:tr w:rsidR="000D3F4D" w:rsidRPr="000D3F4D">
              <w:trPr>
                <w:trHeight w:val="195"/>
              </w:trPr>
              <w:tc>
                <w:tcPr>
                  <w:tcW w:w="9976" w:type="dxa"/>
                  <w:gridSpan w:val="1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0" w:name="RANGE!A1:F10"/>
                  <w:bookmarkEnd w:id="0"/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Протокол № 01/1</w:t>
                  </w:r>
                </w:p>
              </w:tc>
            </w:tr>
            <w:tr w:rsidR="000D3F4D" w:rsidRPr="000D3F4D">
              <w:trPr>
                <w:trHeight w:val="195"/>
              </w:trPr>
              <w:tc>
                <w:tcPr>
                  <w:tcW w:w="9976" w:type="dxa"/>
                  <w:gridSpan w:val="1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1" w:name="RANGE!A2"/>
                  <w:bookmarkEnd w:id="1"/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рассмотрения заявок на участие в открытом аукционе</w:t>
                  </w:r>
                </w:p>
              </w:tc>
            </w:tr>
            <w:tr w:rsidR="000D3F4D" w:rsidRPr="000D3F4D">
              <w:trPr>
                <w:trHeight w:val="269"/>
              </w:trPr>
              <w:tc>
                <w:tcPr>
                  <w:tcW w:w="463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2" w:name="RANGE!A5"/>
                  <w:bookmarkEnd w:id="2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Зейская 173/1 каб. 203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3" w:name="RANGE!E5"/>
                  <w:bookmarkEnd w:id="3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09.07.2009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46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(Место проведения процедуры рассмотрения)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(Дата проведения процедуры рассмотрения)</w:t>
                  </w:r>
                </w:p>
              </w:tc>
            </w:tr>
            <w:tr w:rsidR="000D3F4D" w:rsidRPr="000D3F4D">
              <w:trPr>
                <w:trHeight w:val="133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предмета аукциона: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4" w:name="RANGE!B10"/>
                  <w:bookmarkEnd w:id="4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 право заключения муниципального контракта на поставку  мебели и технологического оборудования для пищеблока  для сдаточного объекта "Школа на 192 учащихся 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 Заречное, Белогорского района"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Заказчик: 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ГБУ Амурской области "Строитель"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5" w:name="RANGE!A14:F15"/>
                  <w:bookmarkEnd w:id="5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Наименование лота 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6" w:name="RANGE!B15"/>
                  <w:bookmarkEnd w:id="6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ЛОТ № 1    Поставка школьной и офисной  мебели.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Начальная (максимальная) цена контракта:   2 300 000 руб.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7" w:name="RANGE!A17:F21"/>
                  <w:bookmarkEnd w:id="7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Состав аукционной комиссии  утвержден приказом № 131-п от 01.07.09 г.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8" w:name="RANGE!B19"/>
                  <w:bookmarkEnd w:id="8"/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Председатель комиссии: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Тимошенко Наталья Ивановна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Директор ГБУ Амурской области «Строитель»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председателя комиссии: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Беломестнов Владимир Иванович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директора  главный инженер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164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Дружина Людмила Ильинична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отдела проектно-сметных работ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Ильчик Галина Андреевна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сметно-договорного отдела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9" w:name="RANGE!B29"/>
                  <w:bookmarkEnd w:id="9"/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Кузнецова Евгения Николаевна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юридического отдела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Ларионова Валентина Владимировна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Главный бухгалтер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Лесик Павел Александрович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планово-производственный отдела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Зиновьева Василина Ивановна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Начальник 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отдела муниципального заказа  администрации муниципального образования Белогорского района</w:t>
                  </w:r>
                  <w:proofErr w:type="gramEnd"/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261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Секретарь аукционной комиссии: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Глава Александр Александрович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начальника  ППО</w:t>
                  </w:r>
                </w:p>
              </w:tc>
            </w:tr>
            <w:tr w:rsidR="000D3F4D" w:rsidRPr="000D3F4D">
              <w:trPr>
                <w:trHeight w:val="1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10" w:name="RANGE!A36:F36"/>
                  <w:bookmarkEnd w:id="10"/>
                  <w:r w:rsidRPr="000D3F4D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 Отчество)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2"/>
                      <w:szCs w:val="15"/>
                    </w:rPr>
                  </w:pP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11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163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 заседании отсутствовали</w:t>
                  </w:r>
                  <w:r w:rsidRPr="000D3F4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  2 (два)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r w:rsidRPr="000D3F4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члена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Комиссии: Беломестнов Владимир Иванович, Дружина Людмила Ильинична. На заседан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ии ау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кционной комиссии присутствует </w:t>
                  </w:r>
                  <w:r w:rsidRPr="000D3F4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80% членов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комиссии,  комиссия правомочна  рассматривать  заявки на участие в открытом аукционе.</w:t>
                  </w:r>
                </w:p>
              </w:tc>
            </w:tr>
            <w:tr w:rsidR="000D3F4D" w:rsidRPr="000D3F4D">
              <w:trPr>
                <w:trHeight w:val="1660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Процедура рассмотрения заявок на участие в аукционе проводилась аукционной комиссией в период с 10 часов 00 минут 08.07.2009 </w:t>
                  </w:r>
                  <w:r w:rsidRPr="000D3F4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 xml:space="preserve">до 09 часов  10 минут  09.07.02009 года 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по адресу  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Благовещенск, ул. Зейская 173/1 каб.203.</w:t>
                  </w:r>
                </w:p>
              </w:tc>
            </w:tr>
            <w:tr w:rsidR="000D3F4D" w:rsidRPr="000D3F4D">
              <w:trPr>
                <w:trHeight w:val="719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До окончания указанного в извещении о проведении аукциона срока подачи заявок на участие в аукционе 08.07.2009 года  10 часов 00 минут была представлены три</w:t>
                  </w:r>
                  <w:r w:rsidRPr="000D3F4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  заявки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 участие в аукционе на бумажном носителе, как это зафиксировано в Журнале регистрации поступления заявок на участие в аукционе (Приложение № 1 к Протоколу рассмотрения заявок на участие в аукционе).</w:t>
                  </w:r>
                  <w:proofErr w:type="gramEnd"/>
                </w:p>
              </w:tc>
            </w:tr>
            <w:tr w:rsidR="000D3F4D" w:rsidRPr="000D3F4D">
              <w:trPr>
                <w:trHeight w:val="1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bookmarkStart w:id="11" w:name="RANGE!B42"/>
                  <w:bookmarkEnd w:id="11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Сведения об участниках размещения заказа, подавших заявки на участие в аукционе:</w:t>
                  </w:r>
                </w:p>
              </w:tc>
            </w:tr>
            <w:tr w:rsidR="000D3F4D" w:rsidRPr="000D3F4D">
              <w:trPr>
                <w:trHeight w:val="829"/>
              </w:trPr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 xml:space="preserve">№ 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/п</w:t>
                  </w:r>
                </w:p>
              </w:tc>
              <w:tc>
                <w:tcPr>
                  <w:tcW w:w="25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137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Организационно-правовая форма</w:t>
                  </w:r>
                </w:p>
              </w:tc>
              <w:tc>
                <w:tcPr>
                  <w:tcW w:w="2007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Место нахождения (для юридического лица), место жительства (для физического лица) </w:t>
                  </w:r>
                </w:p>
              </w:tc>
              <w:tc>
                <w:tcPr>
                  <w:tcW w:w="200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Почтовый адрес 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0D3F4D" w:rsidRPr="000D3F4D">
              <w:trPr>
                <w:trHeight w:val="336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ЗАО «Энергия»</w:t>
                  </w:r>
                </w:p>
              </w:tc>
              <w:tc>
                <w:tcPr>
                  <w:tcW w:w="13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ЗАО</w:t>
                  </w:r>
                </w:p>
              </w:tc>
              <w:tc>
                <w:tcPr>
                  <w:tcW w:w="2007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лаговещенск, ул. Калинина,116</w:t>
                  </w:r>
                </w:p>
              </w:tc>
              <w:tc>
                <w:tcPr>
                  <w:tcW w:w="2007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лаговещенск, ул. Калинина,116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35-24-42</w:t>
                  </w:r>
                </w:p>
              </w:tc>
            </w:tr>
            <w:tr w:rsidR="000D3F4D" w:rsidRPr="000D3F4D">
              <w:trPr>
                <w:trHeight w:val="336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ИП  Николаенко Н.В.</w:t>
                  </w:r>
                </w:p>
              </w:tc>
              <w:tc>
                <w:tcPr>
                  <w:tcW w:w="13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ИП</w:t>
                  </w:r>
                </w:p>
              </w:tc>
              <w:tc>
                <w:tcPr>
                  <w:tcW w:w="2007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.Ч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айковского,157 кв6</w:t>
                  </w:r>
                </w:p>
              </w:tc>
              <w:tc>
                <w:tcPr>
                  <w:tcW w:w="2007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.Ч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айковского,157 кв6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55-74-47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336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«Рим-Н»</w:t>
                  </w:r>
                </w:p>
              </w:tc>
              <w:tc>
                <w:tcPr>
                  <w:tcW w:w="13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</w:t>
                  </w:r>
                </w:p>
              </w:tc>
              <w:tc>
                <w:tcPr>
                  <w:tcW w:w="2007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Юридический адрес: 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.К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емерово,  ул.1-я Линия,10а-88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Фактический адрес: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.Н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овосибирск,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.Д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уси Ковальчук,18 к.2</w:t>
                  </w:r>
                </w:p>
              </w:tc>
              <w:tc>
                <w:tcPr>
                  <w:tcW w:w="2007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Юридический адрес: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.К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емерово, ул.1-я Линия,10 а-88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фактический адрес: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.Н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овосибирск,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.Д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уси Ковальчук,18 к.2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8(383) 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246-00-46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246-04-47</w:t>
                  </w:r>
                </w:p>
              </w:tc>
            </w:tr>
            <w:tr w:rsidR="000D3F4D" w:rsidRPr="000D3F4D">
              <w:trPr>
                <w:trHeight w:val="399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До окончания указанного в извещениях принять участие в аукционе срока подачи заявок на участие в аукционе  08.07.2009 г.  10 часов 00 минут заявок на участие в аукционе отозвано не было.</w:t>
                  </w:r>
                </w:p>
              </w:tc>
            </w:tr>
            <w:tr w:rsidR="000D3F4D" w:rsidRPr="000D3F4D">
              <w:trPr>
                <w:trHeight w:val="1475"/>
              </w:trPr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8.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8.1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405" w:type="dxa"/>
                  <w:gridSpan w:val="1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Аукционная комиссия рассмотрела заявку на участие в аукционе на соответствие  требованиям, установленным в документации об аукционе, и приняла решение: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Допустить к участию в аукционе и признать участником аукциона следующего  участника размещения заказа, подавшего заявку на участие в аукционе:</w:t>
                  </w:r>
                </w:p>
              </w:tc>
            </w:tr>
            <w:tr w:rsidR="000D3F4D" w:rsidRPr="000D3F4D">
              <w:trPr>
                <w:trHeight w:val="1050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 фамилия, имя, отчество (для физического лица)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95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 принятия решения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39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Против принятия решения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Воздержались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2654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ЗАО «ЭНЕРГИЯ»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95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Тимошенко Наталья Ивановна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Ильчик Галина Андреевна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Лесик Павел Александрович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Глава Александр Александрович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Зиновьева Василина Ивановна</w:t>
                  </w:r>
                </w:p>
              </w:tc>
              <w:tc>
                <w:tcPr>
                  <w:tcW w:w="239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1120"/>
              </w:trPr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8.2</w:t>
                  </w:r>
                </w:p>
              </w:tc>
              <w:tc>
                <w:tcPr>
                  <w:tcW w:w="9405" w:type="dxa"/>
                  <w:gridSpan w:val="1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Отказать в допуске к участию в аукционе  следующим  участникам размещения заказа, подавшим заявку на участие в аукционе:</w:t>
                  </w:r>
                </w:p>
              </w:tc>
            </w:tr>
            <w:tr w:rsidR="000D3F4D" w:rsidRPr="000D3F4D">
              <w:trPr>
                <w:trHeight w:val="340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16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 принятия решения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Против принятия решения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Воздержались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Обоснование принятого решения</w:t>
                  </w:r>
                </w:p>
              </w:tc>
            </w:tr>
            <w:tr w:rsidR="000D3F4D" w:rsidRPr="000D3F4D">
              <w:trPr>
                <w:trHeight w:val="287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ИП Николаенко  Н.В.</w:t>
                  </w:r>
                </w:p>
              </w:tc>
              <w:tc>
                <w:tcPr>
                  <w:tcW w:w="216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Тимошенко Наталья Ивановна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Ильчик Галина Андреевна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Лесик Павел Александрович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Глава Александр Александрович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Зиновьева Василина Ивановна</w:t>
                  </w:r>
                </w:p>
              </w:tc>
              <w:tc>
                <w:tcPr>
                  <w:tcW w:w="162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Ст.12 ч.1 п.4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Несоответствия заявки  на участие в аукционе требованиям документации об аукционе (марка предлагаемого товара не соответствует техническим описаниям товара).</w:t>
                  </w:r>
                </w:p>
              </w:tc>
            </w:tr>
            <w:tr w:rsidR="000D3F4D" w:rsidRPr="000D3F4D">
              <w:trPr>
                <w:trHeight w:val="2584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Рим-Н</w:t>
                  </w:r>
                </w:p>
              </w:tc>
              <w:tc>
                <w:tcPr>
                  <w:tcW w:w="21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Тимошенко Наталья Ивановна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Ильчик Галина Андреевна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Лесик Павел Александрович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Глава Александр Александрович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Зиновьева Василина Ивановна</w:t>
                  </w:r>
                </w:p>
              </w:tc>
              <w:tc>
                <w:tcPr>
                  <w:tcW w:w="163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Ст.12 ч.1 п.4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Несоответствия заявки  на участие в аукционе требованиям документации об аукционе (марка предлагаемого товара не соответствует техническим описаниям товара).</w:t>
                  </w:r>
                </w:p>
              </w:tc>
            </w:tr>
            <w:tr w:rsidR="000D3F4D" w:rsidRPr="000D3F4D">
              <w:trPr>
                <w:trHeight w:val="1304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40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 соответствии ч.3 ст.36 аукционная комиссия приняла решение признать аукцион несостоявшимся и рекомендовать заказчику заключить муниципальный контракт с единственным участником размещения заказа </w:t>
                  </w:r>
                  <w:r w:rsidRPr="000D3F4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  <w:u w:val="single"/>
                    </w:rPr>
                    <w:t>ЗАО «Энергия»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который подал заявку на участие в аукционе, и был признан участником аукциона, на условиях, предусмотренных документацией об аукционе, по начальной (максимальной) цене контракта, указанной в извещении о проведении аукциона или по согласованной с участником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цене контракта, не превышающей начальной (максимальной) цены контракта. </w:t>
                  </w:r>
                </w:p>
              </w:tc>
            </w:tr>
            <w:tr w:rsidR="000D3F4D" w:rsidRPr="000D3F4D">
              <w:trPr>
                <w:trHeight w:val="435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9.</w:t>
                  </w:r>
                </w:p>
              </w:tc>
              <w:tc>
                <w:tcPr>
                  <w:tcW w:w="9405" w:type="dxa"/>
                  <w:gridSpan w:val="1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Настоящий протокол подлежит хранению в течение трех лет </w:t>
                  </w: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 даты окончания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проведения настоящего аукциона.</w:t>
                  </w:r>
                </w:p>
              </w:tc>
            </w:tr>
            <w:tr w:rsidR="000D3F4D" w:rsidRPr="000D3F4D">
              <w:trPr>
                <w:trHeight w:val="2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10.</w:t>
                  </w: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Подписи:</w:t>
                  </w: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39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435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Председатель аукционной комиссии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Тимошенко Наталья Ивановна</w:t>
                  </w:r>
                </w:p>
              </w:tc>
            </w:tr>
            <w:tr w:rsidR="000D3F4D" w:rsidRPr="000D3F4D">
              <w:trPr>
                <w:trHeight w:val="258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(Подпись)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  Отчество)</w:t>
                  </w:r>
                </w:p>
              </w:tc>
            </w:tr>
            <w:tr w:rsidR="000D3F4D" w:rsidRPr="000D3F4D">
              <w:trPr>
                <w:trHeight w:val="2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аукционной комиссии</w:t>
                  </w:r>
                </w:p>
              </w:tc>
              <w:tc>
                <w:tcPr>
                  <w:tcW w:w="5343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217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Ильчик Галина Андреевна</w:t>
                  </w:r>
                </w:p>
              </w:tc>
            </w:tr>
            <w:tr w:rsidR="000D3F4D" w:rsidRPr="000D3F4D">
              <w:trPr>
                <w:trHeight w:val="2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(Подпись)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  Отчество)</w:t>
                  </w:r>
                </w:p>
              </w:tc>
            </w:tr>
            <w:tr w:rsidR="000D3F4D" w:rsidRPr="000D3F4D">
              <w:trPr>
                <w:trHeight w:val="231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Кузнецова Евгения Николаевна</w:t>
                  </w:r>
                </w:p>
              </w:tc>
            </w:tr>
            <w:tr w:rsidR="000D3F4D" w:rsidRPr="000D3F4D">
              <w:trPr>
                <w:trHeight w:val="258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(Подпись)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  Отчество)</w:t>
                  </w:r>
                </w:p>
              </w:tc>
            </w:tr>
            <w:tr w:rsidR="000D3F4D" w:rsidRPr="000D3F4D">
              <w:trPr>
                <w:trHeight w:val="258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Ларионова Валентина Владимировна</w:t>
                  </w:r>
                </w:p>
              </w:tc>
            </w:tr>
            <w:tr w:rsidR="000D3F4D" w:rsidRPr="000D3F4D">
              <w:trPr>
                <w:trHeight w:val="258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(Подпись)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  Отчество)</w:t>
                  </w:r>
                </w:p>
              </w:tc>
            </w:tr>
            <w:tr w:rsidR="000D3F4D" w:rsidRPr="000D3F4D">
              <w:trPr>
                <w:trHeight w:val="258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Лесик Павел Александрович</w:t>
                  </w:r>
                </w:p>
              </w:tc>
            </w:tr>
            <w:tr w:rsidR="000D3F4D" w:rsidRPr="000D3F4D">
              <w:trPr>
                <w:trHeight w:val="258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(Подпись)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  Отчество)</w:t>
                  </w:r>
                </w:p>
              </w:tc>
            </w:tr>
            <w:tr w:rsidR="000D3F4D" w:rsidRPr="000D3F4D">
              <w:trPr>
                <w:trHeight w:val="258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Зиновьева Василина Ивановна</w:t>
                  </w:r>
                </w:p>
              </w:tc>
            </w:tr>
            <w:tr w:rsidR="000D3F4D" w:rsidRPr="000D3F4D">
              <w:trPr>
                <w:trHeight w:val="272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(Подпись)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  Отчество)</w:t>
                  </w:r>
                </w:p>
              </w:tc>
            </w:tr>
            <w:tr w:rsidR="000D3F4D" w:rsidRPr="000D3F4D">
              <w:trPr>
                <w:trHeight w:val="217"/>
              </w:trPr>
              <w:tc>
                <w:tcPr>
                  <w:tcW w:w="9976" w:type="dxa"/>
                  <w:gridSpan w:val="1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D3F4D" w:rsidRPr="000D3F4D">
              <w:trPr>
                <w:trHeight w:val="231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062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Секретарь аукционной комиссии: </w:t>
                  </w: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Глава Александр Александрович</w:t>
                  </w:r>
                </w:p>
              </w:tc>
            </w:tr>
            <w:tr w:rsidR="000D3F4D" w:rsidRPr="000D3F4D">
              <w:trPr>
                <w:trHeight w:val="340"/>
              </w:trPr>
              <w:tc>
                <w:tcPr>
                  <w:tcW w:w="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0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3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5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(Подпись)</w:t>
                  </w:r>
                </w:p>
              </w:tc>
              <w:tc>
                <w:tcPr>
                  <w:tcW w:w="37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20"/>
                    </w:rPr>
                    <w:t>(Фамилия, Имя,  Отчество)</w:t>
                  </w:r>
                </w:p>
              </w:tc>
            </w:tr>
            <w:tr w:rsidR="000D3F4D" w:rsidRPr="000D3F4D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0D3F4D" w:rsidRPr="000D3F4D" w:rsidRDefault="000D3F4D" w:rsidP="000D3F4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r w:rsidRPr="000D3F4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Заказчик:</w:t>
            </w:r>
          </w:p>
          <w:p w:rsidR="000D3F4D" w:rsidRPr="000D3F4D" w:rsidRDefault="000D3F4D" w:rsidP="000D3F4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Директор ГБУ Амурской области «Строитель»   ___________________  Н.И.Тимошенко</w:t>
            </w:r>
          </w:p>
          <w:p w:rsidR="000D3F4D" w:rsidRPr="000D3F4D" w:rsidRDefault="000D3F4D" w:rsidP="000D3F4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lastRenderedPageBreak/>
              <w:t>Протоколу рассмотрение  заявок и на участие в открытом  аукционе</w:t>
            </w:r>
          </w:p>
          <w:p w:rsidR="000D3F4D" w:rsidRPr="000D3F4D" w:rsidRDefault="000D3F4D" w:rsidP="000D3F4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от «09» июля  2009 г.</w:t>
            </w:r>
          </w:p>
          <w:p w:rsidR="000D3F4D" w:rsidRPr="000D3F4D" w:rsidRDefault="000D3F4D" w:rsidP="000D3F4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D3F4D" w:rsidRPr="000D3F4D" w:rsidRDefault="000D3F4D" w:rsidP="000D3F4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заявок</w:t>
            </w:r>
            <w:r w:rsidRPr="000D3F4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на участие в открытом аукционе, на право заключения муниципального контракта на поставку  мебели и технологического оборудования для пищеблока  </w:t>
            </w:r>
          </w:p>
          <w:p w:rsidR="000D3F4D" w:rsidRPr="000D3F4D" w:rsidRDefault="000D3F4D" w:rsidP="000D3F4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для сдаточного объекта "Школа на 192 учащихся в с. </w:t>
            </w:r>
            <w:proofErr w:type="gramStart"/>
            <w:r w:rsidRPr="000D3F4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Заречное</w:t>
            </w:r>
            <w:proofErr w:type="gramEnd"/>
            <w:r w:rsidRPr="000D3F4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Белогорского района"</w:t>
            </w:r>
          </w:p>
          <w:p w:rsidR="000D3F4D" w:rsidRPr="000D3F4D" w:rsidRDefault="000D3F4D" w:rsidP="000D3F4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ЛОТ № 1 </w:t>
            </w:r>
          </w:p>
          <w:p w:rsidR="000D3F4D" w:rsidRPr="000D3F4D" w:rsidRDefault="000D3F4D" w:rsidP="000D3F4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школьной и офисной  мебели.</w:t>
            </w:r>
          </w:p>
          <w:tbl>
            <w:tblPr>
              <w:tblW w:w="0" w:type="auto"/>
              <w:tblInd w:w="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7"/>
              <w:gridCol w:w="1482"/>
              <w:gridCol w:w="1483"/>
              <w:gridCol w:w="2096"/>
              <w:gridCol w:w="3617"/>
            </w:tblGrid>
            <w:tr w:rsidR="000D3F4D" w:rsidRPr="000D3F4D">
              <w:trPr>
                <w:cantSplit/>
                <w:trHeight w:val="466"/>
              </w:trPr>
              <w:tc>
                <w:tcPr>
                  <w:tcW w:w="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</w:t>
                  </w:r>
                </w:p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gramEnd"/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/п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Дата 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поступления</w:t>
                  </w: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Время 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поступления</w:t>
                  </w:r>
                </w:p>
              </w:tc>
              <w:tc>
                <w:tcPr>
                  <w:tcW w:w="22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Регистрационный номер</w:t>
                  </w:r>
                </w:p>
              </w:tc>
              <w:tc>
                <w:tcPr>
                  <w:tcW w:w="4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Форма </w:t>
                  </w: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(бумажный носитель, электронный документ)</w:t>
                  </w:r>
                </w:p>
              </w:tc>
            </w:tr>
            <w:tr w:rsidR="000D3F4D" w:rsidRPr="000D3F4D">
              <w:trPr>
                <w:cantSplit/>
                <w:trHeight w:val="466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06.07.09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16-40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  <w:tr w:rsidR="000D3F4D" w:rsidRPr="000D3F4D">
              <w:trPr>
                <w:cantSplit/>
                <w:trHeight w:val="466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08.07.09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9-50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  <w:tr w:rsidR="000D3F4D" w:rsidRPr="000D3F4D">
              <w:trPr>
                <w:cantSplit/>
                <w:trHeight w:val="466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08.07.09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9-52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F4D" w:rsidRPr="000D3F4D" w:rsidRDefault="000D3F4D" w:rsidP="000D3F4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D3F4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0D3F4D" w:rsidRPr="000D3F4D" w:rsidRDefault="000D3F4D" w:rsidP="000D3F4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D3F4D" w:rsidRPr="000D3F4D" w:rsidRDefault="000D3F4D" w:rsidP="000D3F4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D3F4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лицо:           ________________________       А.А.Глава</w:t>
            </w:r>
          </w:p>
        </w:tc>
      </w:tr>
    </w:tbl>
    <w:p w:rsidR="001848C9" w:rsidRDefault="001848C9"/>
    <w:sectPr w:rsidR="0018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0D3F4D"/>
    <w:rsid w:val="000D3F4D"/>
    <w:rsid w:val="0018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F4D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0D3F4D"/>
    <w:rPr>
      <w:b/>
      <w:bCs/>
    </w:rPr>
  </w:style>
  <w:style w:type="character" w:styleId="a5">
    <w:name w:val="Emphasis"/>
    <w:basedOn w:val="a0"/>
    <w:uiPriority w:val="20"/>
    <w:qFormat/>
    <w:rsid w:val="000D3F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56&amp;pop=1&amp;page=12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2009-12-28T03:20:00Z</dcterms:modified>
</cp:coreProperties>
</file>